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1406D4" w14:textId="77777777" w:rsidR="00BB575A" w:rsidRPr="004254AE" w:rsidRDefault="001A3FC1" w:rsidP="00AB47A3">
      <w:pPr>
        <w:pStyle w:val="1"/>
        <w:keepNext w:val="0"/>
        <w:keepLines w:val="0"/>
        <w:widowControl/>
        <w:shd w:val="clear" w:color="auto" w:fill="FFFFFF"/>
        <w:spacing w:before="0" w:after="0" w:line="240" w:lineRule="auto"/>
        <w:jc w:val="center"/>
        <w:rPr>
          <w:rFonts w:ascii="思源黑体 CN Heavy" w:eastAsia="思源黑体 CN Heavy" w:hAnsi="思源黑体 CN Heavy" w:cs="思源黑体 Light"/>
          <w:bCs/>
          <w:color w:val="0070C0"/>
          <w:sz w:val="30"/>
          <w:szCs w:val="30"/>
          <w:shd w:val="clear" w:color="auto" w:fill="FFFFFF"/>
        </w:rPr>
      </w:pPr>
      <w:r w:rsidRPr="004254AE">
        <w:rPr>
          <w:rFonts w:ascii="思源黑体 CN Heavy" w:eastAsia="思源黑体 CN Heavy" w:hAnsi="思源黑体 CN Heavy" w:cs="思源黑体 Light" w:hint="eastAsia"/>
          <w:bCs/>
          <w:color w:val="0070C0"/>
          <w:sz w:val="30"/>
          <w:szCs w:val="30"/>
          <w:shd w:val="clear" w:color="auto" w:fill="FFFFFF"/>
        </w:rPr>
        <w:t>EZ培养</w:t>
      </w:r>
      <w:r w:rsidRPr="004254AE">
        <w:rPr>
          <w:rFonts w:ascii="思源黑体 CN Heavy" w:eastAsia="思源黑体 CN Heavy" w:hAnsi="思源黑体 CN Heavy" w:cs="思源黑体 Light" w:hint="eastAsia"/>
          <w:bCs/>
          <w:noProof/>
          <w:color w:val="0070C0"/>
          <w:sz w:val="30"/>
          <w:szCs w:val="3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4804B6" wp14:editId="44E9BB7B">
                <wp:simplePos x="0" y="0"/>
                <wp:positionH relativeFrom="column">
                  <wp:posOffset>4524375</wp:posOffset>
                </wp:positionH>
                <wp:positionV relativeFrom="paragraph">
                  <wp:posOffset>325755</wp:posOffset>
                </wp:positionV>
                <wp:extent cx="93980" cy="76200"/>
                <wp:effectExtent l="889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300000">
                          <a:off x="0" y="0"/>
                          <a:ext cx="939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2A3B81" w14:textId="77777777" w:rsidR="00BB575A" w:rsidRDefault="00BB575A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B4804B6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56.25pt;margin-top:25.65pt;width:7.4pt;height:6pt;rotation:105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" stroked="f">
                <v:fill opacity="0"/>
                <v:textbox>
                  <w:txbxContent>
                    <w:p w14:paraId="692A3B81" w14:textId="77777777" w:rsidR="00BB575A" w:rsidRDefault="00BB575A"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54AE">
        <w:rPr>
          <w:rFonts w:ascii="思源黑体 CN Heavy" w:eastAsia="思源黑体 CN Heavy" w:hAnsi="思源黑体 CN Heavy" w:cs="思源黑体 Light" w:hint="eastAsia"/>
          <w:bCs/>
          <w:color w:val="0070C0"/>
          <w:sz w:val="30"/>
          <w:szCs w:val="30"/>
          <w:shd w:val="clear" w:color="auto" w:fill="FFFFFF"/>
        </w:rPr>
        <w:t>箱除菌剂</w:t>
      </w:r>
    </w:p>
    <w:p w14:paraId="1356E8E2" w14:textId="77777777" w:rsidR="00BB575A" w:rsidRPr="004254AE" w:rsidRDefault="001A3FC1" w:rsidP="008D685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4254AE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产品描述</w:t>
      </w:r>
    </w:p>
    <w:p w14:paraId="0830E5DF" w14:textId="6F099486" w:rsidR="00BB575A" w:rsidRPr="00AB47A3" w:rsidRDefault="001A3FC1" w:rsidP="00AB47A3">
      <w:pPr>
        <w:widowControl/>
        <w:snapToGrid w:val="0"/>
        <w:ind w:firstLineChars="200" w:firstLine="420"/>
        <w:rPr>
          <w:rFonts w:ascii="思源黑体 CN Light" w:eastAsia="思源黑体 CN Light" w:hAnsi="思源黑体 CN Light" w:cs="黑体"/>
          <w:kern w:val="0"/>
          <w:szCs w:val="21"/>
        </w:rPr>
      </w:pPr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EZ</w:t>
      </w:r>
      <w:r w:rsidR="00710B52">
        <w:rPr>
          <w:rFonts w:ascii="思源黑体 CN Light" w:eastAsia="思源黑体 CN Light" w:hAnsi="思源黑体 CN Light" w:cs="黑体" w:hint="eastAsia"/>
          <w:kern w:val="0"/>
          <w:szCs w:val="21"/>
        </w:rPr>
        <w:t>培养箱除菌剂的</w:t>
      </w:r>
      <w:r w:rsidR="006D09C4"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主要成分是阳离子抗菌素，</w:t>
      </w:r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专门用于清除和抑制</w:t>
      </w:r>
      <w:r w:rsidR="006D09C4"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C</w:t>
      </w:r>
      <w:r w:rsidR="006D09C4" w:rsidRPr="00AB47A3">
        <w:rPr>
          <w:rFonts w:ascii="思源黑体 CN Light" w:eastAsia="思源黑体 CN Light" w:hAnsi="思源黑体 CN Light" w:cs="黑体"/>
          <w:kern w:val="0"/>
          <w:szCs w:val="21"/>
        </w:rPr>
        <w:t>O2</w:t>
      </w:r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培养箱中细菌、真菌、支原体等微生物清除</w:t>
      </w:r>
      <w:bookmarkStart w:id="0" w:name="_GoBack"/>
      <w:bookmarkEnd w:id="0"/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，经多项独立试验验证表明对影响细胞培养的各类细菌、真菌、支原体等微生物均有清除作用，尤其对暴露在空气中的细菌、真菌及其芽孢和孢子抑制可长达7-10 d，多次使用即可清除。</w:t>
      </w:r>
    </w:p>
    <w:p w14:paraId="33597C26" w14:textId="77777777" w:rsidR="00BB575A" w:rsidRPr="00AB47A3" w:rsidRDefault="001A3FC1" w:rsidP="00AB47A3">
      <w:pPr>
        <w:widowControl/>
        <w:snapToGrid w:val="0"/>
        <w:ind w:firstLineChars="200" w:firstLine="420"/>
        <w:rPr>
          <w:rFonts w:ascii="思源黑体 CN Light" w:eastAsia="思源黑体 CN Light" w:hAnsi="思源黑体 CN Light" w:cs="黑体"/>
          <w:kern w:val="0"/>
          <w:szCs w:val="21"/>
        </w:rPr>
      </w:pPr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本产品是一种呈正电性的聚合物，能吸附呈负电性的各类细菌、真菌、支原体等微生物，并能阻碍菌体细胞壁的形成，同时抑制蛋白和微生物繁殖所需酶的合成，增加细胞膜通透性，使得各类细菌、真菌、支原体等微生物完全丧失繁殖能力，达到彻底清除的作用。</w:t>
      </w:r>
    </w:p>
    <w:p w14:paraId="0AFC7CBF" w14:textId="77777777" w:rsidR="00BB575A" w:rsidRPr="00AB47A3" w:rsidRDefault="001A3FC1" w:rsidP="00AB47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AB47A3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订购信息</w:t>
      </w:r>
    </w:p>
    <w:tbl>
      <w:tblPr>
        <w:tblpPr w:leftFromText="180" w:rightFromText="180" w:vertAnchor="text" w:horzAnchor="page" w:tblpX="1585" w:tblpY="138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2"/>
        <w:gridCol w:w="2437"/>
        <w:gridCol w:w="2410"/>
      </w:tblGrid>
      <w:tr w:rsidR="008D685A" w:rsidRPr="00AB47A3" w14:paraId="784FB158" w14:textId="77777777" w:rsidTr="00D3349F">
        <w:trPr>
          <w:cantSplit/>
          <w:trHeight w:val="416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750B" w14:textId="77777777" w:rsidR="008D685A" w:rsidRPr="00AB47A3" w:rsidRDefault="008D685A" w:rsidP="00AB47A3">
            <w:pPr>
              <w:widowControl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AB47A3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产品名称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EFAE" w14:textId="77777777" w:rsidR="008D685A" w:rsidRPr="00AB47A3" w:rsidRDefault="008D685A" w:rsidP="00AB47A3">
            <w:pPr>
              <w:widowControl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AB47A3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货号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A107" w14:textId="77777777" w:rsidR="008D685A" w:rsidRPr="00AB47A3" w:rsidRDefault="008D685A" w:rsidP="00AB47A3">
            <w:pPr>
              <w:widowControl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AB47A3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规格</w:t>
            </w:r>
          </w:p>
        </w:tc>
      </w:tr>
      <w:tr w:rsidR="008D685A" w:rsidRPr="00AB47A3" w14:paraId="2CBDEBCA" w14:textId="77777777" w:rsidTr="00D3349F">
        <w:trPr>
          <w:cantSplit/>
          <w:trHeight w:val="286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FE9" w14:textId="77777777" w:rsidR="008D685A" w:rsidRPr="00AB47A3" w:rsidRDefault="008D685A" w:rsidP="00AB47A3">
            <w:pPr>
              <w:widowControl/>
              <w:snapToGrid w:val="0"/>
              <w:ind w:firstLine="324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bookmarkStart w:id="1" w:name="_Hlk136532209"/>
            <w:r w:rsidRPr="00AB47A3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EZ培养箱除菌剂</w:t>
            </w:r>
            <w:bookmarkEnd w:id="1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09B3" w14:textId="77777777" w:rsidR="008D685A" w:rsidRPr="00AB47A3" w:rsidRDefault="008D685A" w:rsidP="00AB47A3">
            <w:pPr>
              <w:widowControl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r w:rsidRPr="00AB47A3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AC16L151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D983" w14:textId="7B12642E" w:rsidR="008D685A" w:rsidRPr="00AB47A3" w:rsidRDefault="001F43DE" w:rsidP="00AB47A3">
            <w:pPr>
              <w:widowControl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r w:rsidRPr="00AB47A3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500m</w:t>
            </w:r>
            <w:r w:rsidRPr="00AB47A3">
              <w:rPr>
                <w:rFonts w:ascii="思源黑体 CN Light" w:eastAsia="思源黑体 CN Light" w:hAnsi="思源黑体 CN Light" w:cs="黑体"/>
                <w:kern w:val="0"/>
                <w:szCs w:val="21"/>
              </w:rPr>
              <w:t>L</w:t>
            </w:r>
          </w:p>
        </w:tc>
      </w:tr>
    </w:tbl>
    <w:p w14:paraId="0D0B72E9" w14:textId="77777777" w:rsidR="00BB575A" w:rsidRPr="00AB47A3" w:rsidRDefault="001A3FC1" w:rsidP="00AB47A3">
      <w:pPr>
        <w:pStyle w:val="a6"/>
        <w:shd w:val="clear" w:color="auto" w:fill="FFFFFF"/>
        <w:spacing w:beforeLines="20" w:before="62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AB47A3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运输与保存</w:t>
      </w:r>
    </w:p>
    <w:p w14:paraId="0B4415E9" w14:textId="6BA5BE6A" w:rsidR="00BB575A" w:rsidRPr="00AB47A3" w:rsidRDefault="00423F3A" w:rsidP="00AB47A3">
      <w:pPr>
        <w:snapToGrid w:val="0"/>
        <w:ind w:firstLineChars="200" w:firstLine="420"/>
        <w:rPr>
          <w:rFonts w:ascii="思源黑体 CN Light" w:eastAsia="思源黑体 CN Light" w:hAnsi="思源黑体 CN Light" w:cs="黑体"/>
          <w:szCs w:val="21"/>
        </w:rPr>
      </w:pPr>
      <w:r w:rsidRPr="00AB47A3">
        <w:rPr>
          <w:rFonts w:ascii="思源黑体 CN Light" w:eastAsia="思源黑体 CN Light" w:hAnsi="思源黑体 CN Light" w:cs="黑体" w:hint="eastAsia"/>
          <w:szCs w:val="21"/>
        </w:rPr>
        <w:t>常温运输。常温阴凉处保存，有效期</w:t>
      </w:r>
      <w:r w:rsidR="001F43DE" w:rsidRPr="00AB47A3">
        <w:rPr>
          <w:rFonts w:ascii="思源黑体 CN Light" w:eastAsia="思源黑体 CN Light" w:hAnsi="思源黑体 CN Light" w:cs="黑体"/>
          <w:szCs w:val="21"/>
        </w:rPr>
        <w:t>24</w:t>
      </w:r>
      <w:r w:rsidRPr="00AB47A3">
        <w:rPr>
          <w:rFonts w:ascii="思源黑体 CN Light" w:eastAsia="思源黑体 CN Light" w:hAnsi="思源黑体 CN Light" w:cs="黑体" w:hint="eastAsia"/>
          <w:szCs w:val="21"/>
        </w:rPr>
        <w:t>个月。</w:t>
      </w:r>
    </w:p>
    <w:p w14:paraId="247BC486" w14:textId="77777777" w:rsidR="00710B52" w:rsidRPr="00AB47A3" w:rsidRDefault="00710B52" w:rsidP="00710B5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AB47A3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产品特点</w:t>
      </w:r>
    </w:p>
    <w:p w14:paraId="3B2F201F" w14:textId="77777777" w:rsidR="00710B52" w:rsidRPr="00AB47A3" w:rsidRDefault="00710B52" w:rsidP="00710B52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AB47A3">
        <w:rPr>
          <w:rFonts w:ascii="思源黑体 CN Medium" w:eastAsia="思源黑体 CN Medium" w:hAnsi="思源黑体 CN Medium" w:cs="黑体" w:hint="eastAsia"/>
          <w:kern w:val="0"/>
          <w:szCs w:val="21"/>
        </w:rPr>
        <w:t>广谱性：</w:t>
      </w:r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对病毒、细菌、支原体、真菌、霉菌均有清除作用。</w:t>
      </w:r>
    </w:p>
    <w:p w14:paraId="19F01E21" w14:textId="77777777" w:rsidR="00710B52" w:rsidRPr="00AB47A3" w:rsidRDefault="00710B52" w:rsidP="00710B52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AB47A3">
        <w:rPr>
          <w:rFonts w:ascii="思源黑体 CN Medium" w:eastAsia="思源黑体 CN Medium" w:hAnsi="思源黑体 CN Medium" w:cs="黑体" w:hint="eastAsia"/>
          <w:kern w:val="0"/>
          <w:szCs w:val="21"/>
        </w:rPr>
        <w:t>安全性：</w:t>
      </w:r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对小鼠和兔子做过相应皮肤刺激试验，无任何不良反应。</w:t>
      </w:r>
    </w:p>
    <w:p w14:paraId="2BC09BCD" w14:textId="77777777" w:rsidR="00710B52" w:rsidRPr="00AB47A3" w:rsidRDefault="00710B52" w:rsidP="00710B52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AB47A3">
        <w:rPr>
          <w:rFonts w:ascii="思源黑体 CN Medium" w:eastAsia="思源黑体 CN Medium" w:hAnsi="思源黑体 CN Medium" w:cs="黑体" w:hint="eastAsia"/>
          <w:kern w:val="0"/>
          <w:szCs w:val="21"/>
        </w:rPr>
        <w:t>理化性质：</w:t>
      </w:r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无刺激性、无腐蚀性、无挥发性，7-10 d即可完全降解。</w:t>
      </w:r>
    </w:p>
    <w:p w14:paraId="1725C9B6" w14:textId="77777777" w:rsidR="00710B52" w:rsidRPr="00AB47A3" w:rsidRDefault="00710B52" w:rsidP="00710B52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AB47A3">
        <w:rPr>
          <w:rFonts w:ascii="思源黑体 CN Medium" w:eastAsia="思源黑体 CN Medium" w:hAnsi="思源黑体 CN Medium" w:cs="黑体" w:hint="eastAsia"/>
          <w:kern w:val="0"/>
          <w:szCs w:val="21"/>
        </w:rPr>
        <w:t>针对性：</w:t>
      </w:r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专门用于清除CO2培养箱内的微生物污染。</w:t>
      </w:r>
    </w:p>
    <w:p w14:paraId="1FB81479" w14:textId="77777777" w:rsidR="00710B52" w:rsidRPr="00AB47A3" w:rsidRDefault="00710B52" w:rsidP="00710B52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AB47A3">
        <w:rPr>
          <w:rFonts w:ascii="思源黑体 CN Medium" w:eastAsia="思源黑体 CN Medium" w:hAnsi="思源黑体 CN Medium" w:cs="黑体" w:hint="eastAsia"/>
          <w:kern w:val="0"/>
          <w:szCs w:val="21"/>
        </w:rPr>
        <w:t>其他：</w:t>
      </w:r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直接喷洒，操作方便，不会出现细菌耐药性等问题。</w:t>
      </w:r>
    </w:p>
    <w:p w14:paraId="3ED0728B" w14:textId="77777777" w:rsidR="00BB575A" w:rsidRPr="00AB47A3" w:rsidRDefault="001A3FC1" w:rsidP="00AB47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AB47A3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使用方法</w:t>
      </w:r>
    </w:p>
    <w:p w14:paraId="5DC706A7" w14:textId="77777777" w:rsidR="00BB575A" w:rsidRPr="00AB47A3" w:rsidRDefault="001A3FC1" w:rsidP="00AB47A3">
      <w:pPr>
        <w:numPr>
          <w:ilvl w:val="0"/>
          <w:numId w:val="2"/>
        </w:numPr>
        <w:snapToGrid w:val="0"/>
        <w:ind w:left="315" w:hangingChars="150" w:hanging="315"/>
        <w:rPr>
          <w:rFonts w:ascii="思源黑体 CN Light" w:eastAsia="思源黑体 CN Light" w:hAnsi="思源黑体 CN Light" w:cs="黑体"/>
          <w:szCs w:val="21"/>
        </w:rPr>
      </w:pPr>
      <w:r w:rsidRPr="00AB47A3">
        <w:rPr>
          <w:rFonts w:ascii="思源黑体 CN Light" w:eastAsia="思源黑体 CN Light" w:hAnsi="思源黑体 CN Light" w:cs="黑体" w:hint="eastAsia"/>
          <w:szCs w:val="21"/>
        </w:rPr>
        <w:t>请佩戴乳胶手套操作。</w:t>
      </w:r>
    </w:p>
    <w:p w14:paraId="37570B70" w14:textId="77777777" w:rsidR="00BB575A" w:rsidRPr="00AB47A3" w:rsidRDefault="001A3FC1" w:rsidP="00AB47A3">
      <w:pPr>
        <w:numPr>
          <w:ilvl w:val="0"/>
          <w:numId w:val="2"/>
        </w:numPr>
        <w:snapToGrid w:val="0"/>
        <w:ind w:left="315" w:hangingChars="150" w:hanging="315"/>
        <w:rPr>
          <w:rFonts w:ascii="思源黑体 CN Light" w:eastAsia="思源黑体 CN Light" w:hAnsi="思源黑体 CN Light" w:cs="黑体"/>
          <w:szCs w:val="21"/>
        </w:rPr>
      </w:pPr>
      <w:r w:rsidRPr="00AB47A3">
        <w:rPr>
          <w:rFonts w:ascii="思源黑体 CN Light" w:eastAsia="思源黑体 CN Light" w:hAnsi="思源黑体 CN Light" w:cs="黑体" w:hint="eastAsia"/>
          <w:szCs w:val="21"/>
        </w:rPr>
        <w:t>在CO2培养箱内壁及空间，喷三层即可快速杀灭常见污染源，也可对环境空气灭菌。</w:t>
      </w:r>
    </w:p>
    <w:p w14:paraId="215E8834" w14:textId="77777777" w:rsidR="00BB575A" w:rsidRPr="00AB47A3" w:rsidRDefault="001A3FC1" w:rsidP="00AB47A3">
      <w:pPr>
        <w:numPr>
          <w:ilvl w:val="0"/>
          <w:numId w:val="2"/>
        </w:numPr>
        <w:snapToGrid w:val="0"/>
        <w:ind w:left="315" w:hangingChars="150" w:hanging="315"/>
        <w:rPr>
          <w:rFonts w:ascii="思源黑体 CN Light" w:eastAsia="思源黑体 CN Light" w:hAnsi="思源黑体 CN Light" w:cs="黑体"/>
          <w:szCs w:val="21"/>
        </w:rPr>
      </w:pPr>
      <w:r w:rsidRPr="00AB47A3">
        <w:rPr>
          <w:rFonts w:ascii="思源黑体 CN Light" w:eastAsia="思源黑体 CN Light" w:hAnsi="思源黑体 CN Light" w:cs="黑体" w:hint="eastAsia"/>
          <w:szCs w:val="21"/>
        </w:rPr>
        <w:t>经试验验证，处理培养箱污染对常见细胞（如：Hela、293T、MCF-7细胞等）培养无任何影响，无需将细胞移出培养箱。</w:t>
      </w:r>
    </w:p>
    <w:p w14:paraId="429BF56D" w14:textId="26B67FC6" w:rsidR="00BB575A" w:rsidRPr="00AB47A3" w:rsidRDefault="001A3FC1" w:rsidP="00AB47A3">
      <w:pPr>
        <w:numPr>
          <w:ilvl w:val="0"/>
          <w:numId w:val="2"/>
        </w:numPr>
        <w:snapToGrid w:val="0"/>
        <w:ind w:left="315" w:hangingChars="150" w:hanging="315"/>
        <w:rPr>
          <w:rFonts w:ascii="思源黑体 CN Light" w:eastAsia="思源黑体 CN Light" w:hAnsi="思源黑体 CN Light" w:cs="黑体"/>
          <w:szCs w:val="21"/>
        </w:rPr>
      </w:pPr>
      <w:r w:rsidRPr="00AB47A3">
        <w:rPr>
          <w:rFonts w:ascii="思源黑体 CN Light" w:eastAsia="思源黑体 CN Light" w:hAnsi="思源黑体 CN Light" w:cs="黑体" w:hint="eastAsia"/>
          <w:szCs w:val="21"/>
        </w:rPr>
        <w:t>建议CO2培养箱每1-2周处理1</w:t>
      </w:r>
      <w:r w:rsidR="001F43DE" w:rsidRPr="00AB47A3">
        <w:rPr>
          <w:rFonts w:ascii="思源黑体 CN Light" w:eastAsia="思源黑体 CN Light" w:hAnsi="思源黑体 CN Light" w:cs="黑体" w:hint="eastAsia"/>
          <w:szCs w:val="21"/>
        </w:rPr>
        <w:t>次。</w:t>
      </w:r>
    </w:p>
    <w:p w14:paraId="74233BD3" w14:textId="77777777" w:rsidR="00BB575A" w:rsidRPr="00AB47A3" w:rsidRDefault="001A3FC1" w:rsidP="00AB47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AB47A3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注意事项</w:t>
      </w:r>
    </w:p>
    <w:p w14:paraId="06BAF6B5" w14:textId="77777777" w:rsidR="00BB575A" w:rsidRPr="00AB47A3" w:rsidRDefault="001A3FC1" w:rsidP="00AB47A3">
      <w:pPr>
        <w:widowControl/>
        <w:numPr>
          <w:ilvl w:val="0"/>
          <w:numId w:val="3"/>
        </w:numPr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AB47A3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本产品仅限于科学实验研究使用，不得用于临床诊断、治疗等领域。</w:t>
      </w:r>
    </w:p>
    <w:p w14:paraId="7D4CAC70" w14:textId="77777777" w:rsidR="00BB575A" w:rsidRPr="00AB47A3" w:rsidRDefault="001A3FC1" w:rsidP="00AB47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AB47A3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相关产品推荐</w:t>
      </w:r>
    </w:p>
    <w:p w14:paraId="01803D7A" w14:textId="77777777" w:rsidR="00BB575A" w:rsidRPr="00AB47A3" w:rsidRDefault="001A3FC1" w:rsidP="00AB47A3">
      <w:pPr>
        <w:widowControl/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bookmarkStart w:id="2" w:name="_Hlk21461924"/>
      <w:r w:rsidRPr="00AB47A3">
        <w:rPr>
          <w:rFonts w:ascii="思源黑体 CN Light" w:eastAsia="思源黑体 CN Light" w:hAnsi="思源黑体 CN Light" w:cs="黑体" w:hint="eastAsia"/>
          <w:kern w:val="0"/>
          <w:szCs w:val="21"/>
        </w:rPr>
        <w:t>EZ Trans细胞转染试剂（高效）（货号：AC04L092）</w:t>
      </w:r>
      <w:bookmarkEnd w:id="2"/>
    </w:p>
    <w:p w14:paraId="2FC31D4E" w14:textId="3B37AAB8" w:rsidR="00BB575A" w:rsidRPr="00AB47A3" w:rsidRDefault="001A3FC1" w:rsidP="00AB47A3">
      <w:pPr>
        <w:widowControl/>
        <w:snapToGrid w:val="0"/>
        <w:jc w:val="left"/>
        <w:rPr>
          <w:rFonts w:ascii="思源黑体 CN Light" w:eastAsia="思源黑体 CN Light" w:hAnsi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</w:rPr>
      </w:pPr>
      <w:r w:rsidRPr="00AB47A3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特级胎牛血清 (</w:t>
      </w:r>
      <w:proofErr w:type="spellStart"/>
      <w:r w:rsidRPr="00AB47A3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Foetal</w:t>
      </w:r>
      <w:proofErr w:type="spellEnd"/>
      <w:r w:rsidRPr="00AB47A3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 xml:space="preserve"> Bovine Serum)（货号：AC03L05</w:t>
      </w:r>
      <w:r w:rsidR="006D09C4" w:rsidRPr="00AB47A3">
        <w:rPr>
          <w:rFonts w:ascii="思源黑体 CN Light" w:eastAsia="思源黑体 CN Light" w:hAnsi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</w:rPr>
        <w:t>5</w:t>
      </w:r>
      <w:r w:rsidRPr="00AB47A3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）</w:t>
      </w:r>
    </w:p>
    <w:sectPr w:rsidR="00BB575A" w:rsidRPr="00AB47A3">
      <w:headerReference w:type="default" r:id="rId9"/>
      <w:footerReference w:type="default" r:id="rId10"/>
      <w:pgSz w:w="11906" w:h="16838"/>
      <w:pgMar w:top="1440" w:right="1080" w:bottom="1440" w:left="1080" w:header="73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2ECD5" w14:textId="77777777" w:rsidR="002B517D" w:rsidRDefault="002B517D">
      <w:r>
        <w:separator/>
      </w:r>
    </w:p>
  </w:endnote>
  <w:endnote w:type="continuationSeparator" w:id="0">
    <w:p w14:paraId="178A65E6" w14:textId="77777777" w:rsidR="002B517D" w:rsidRDefault="002B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思源黑体 CN Heavy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思源黑体 Light">
    <w:altName w:val="微软雅黑"/>
    <w:panose1 w:val="020B03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Light">
    <w:panose1 w:val="020B03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思源黑体 CN Medium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思源宋体 CN Light">
    <w:panose1 w:val="020203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4430" w14:textId="77777777" w:rsidR="008D685A" w:rsidRPr="000B1EF8" w:rsidRDefault="008D685A" w:rsidP="008D685A">
    <w:pPr>
      <w:pStyle w:val="a4"/>
      <w:spacing w:line="192" w:lineRule="auto"/>
      <w:jc w:val="both"/>
      <w:rPr>
        <w:rFonts w:ascii="思源宋体 CN Light" w:eastAsia="思源宋体 CN Light" w:hAnsi="思源宋体 CN Light" w:cs="思源宋体 CN Light"/>
        <w:b/>
        <w:color w:val="0070C0"/>
      </w:rPr>
    </w:pPr>
    <w:r w:rsidRPr="000B1EF8">
      <w:rPr>
        <w:rFonts w:ascii="思源宋体 CN Light" w:eastAsia="思源宋体 CN Light" w:hAnsi="思源宋体 CN Light" w:cs="思源宋体 CN Light" w:hint="eastAsia"/>
        <w:b/>
        <w:noProof/>
        <w:color w:val="0070C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C2E3A06" wp14:editId="6474A4AF">
              <wp:simplePos x="0" y="0"/>
              <wp:positionH relativeFrom="column">
                <wp:posOffset>21590</wp:posOffset>
              </wp:positionH>
              <wp:positionV relativeFrom="paragraph">
                <wp:posOffset>147320</wp:posOffset>
              </wp:positionV>
              <wp:extent cx="6193155" cy="1905"/>
              <wp:effectExtent l="0" t="0" r="0" b="0"/>
              <wp:wrapTopAndBottom/>
              <wp:docPr id="821126715" name="直接连接符 8211267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3155" cy="19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3C59F" id="直接连接符 821126715" o:spid="_x0000_s1026" style="position:absolute;left:0;text-align:lef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6pt" to="489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" strokecolor="black [3213]">
              <w10:wrap type="topAndBottom"/>
            </v:line>
          </w:pict>
        </mc:Fallback>
      </mc:AlternateContent>
    </w:r>
  </w:p>
  <w:p w14:paraId="0DD5B1F0" w14:textId="5B89E7BA" w:rsidR="00BB575A" w:rsidRPr="008D685A" w:rsidRDefault="008D685A" w:rsidP="008D685A">
    <w:pPr>
      <w:pStyle w:val="a4"/>
      <w:spacing w:line="192" w:lineRule="auto"/>
      <w:ind w:firstLineChars="100" w:firstLine="180"/>
      <w:jc w:val="both"/>
      <w:rPr>
        <w:rFonts w:ascii="思源宋体 CN Light" w:eastAsia="思源宋体 CN Light" w:hAnsi="思源宋体 CN Light" w:cs="思源宋体 CN Light"/>
        <w:b/>
        <w:color w:val="0070C0"/>
      </w:rPr>
    </w:pP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仅供科学研究使用             </w:t>
    </w:r>
    <w:r>
      <w:rPr>
        <w:rFonts w:ascii="思源宋体 CN Light" w:eastAsia="思源宋体 CN Light" w:hAnsi="思源宋体 CN Light" w:cs="思源宋体 CN Light"/>
        <w:color w:val="0070C0"/>
      </w:rPr>
      <w:t xml:space="preserve"> 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</w:t>
    </w:r>
    <w:r w:rsidRPr="000B1EF8">
      <w:rPr>
        <w:rFonts w:ascii="思源宋体 CN Light" w:eastAsia="思源宋体 CN Light" w:hAnsi="思源宋体 CN Light" w:cs="思源宋体 CN Light"/>
        <w:color w:val="0070C0"/>
      </w:rPr>
      <w:t xml:space="preserve">  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订购: </w:t>
    </w:r>
    <w:r w:rsidR="001F43DE" w:rsidRPr="001F43DE">
      <w:rPr>
        <w:rFonts w:ascii="思源宋体 CN Light" w:eastAsia="思源宋体 CN Light" w:hAnsi="思源宋体 CN Light" w:cs="思源宋体 CN Light"/>
        <w:color w:val="0070C0"/>
      </w:rPr>
      <w:t>life-ilab@obiosh.com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   </w:t>
    </w:r>
    <w:r>
      <w:rPr>
        <w:rFonts w:ascii="思源宋体 CN Light" w:eastAsia="思源宋体 CN Light" w:hAnsi="思源宋体 CN Light" w:cs="思源宋体 CN Light"/>
        <w:color w:val="0070C0"/>
      </w:rPr>
      <w:t xml:space="preserve">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          电话:021-50778506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E4588" w14:textId="77777777" w:rsidR="002B517D" w:rsidRDefault="002B517D">
      <w:r>
        <w:separator/>
      </w:r>
    </w:p>
  </w:footnote>
  <w:footnote w:type="continuationSeparator" w:id="0">
    <w:p w14:paraId="036FA280" w14:textId="77777777" w:rsidR="002B517D" w:rsidRDefault="002B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6C377" w14:textId="77777777" w:rsidR="008D685A" w:rsidRPr="0006030E" w:rsidRDefault="008D685A" w:rsidP="008D685A">
    <w:pPr>
      <w:widowControl/>
      <w:pBdr>
        <w:bottom w:val="none" w:sz="0" w:space="1" w:color="auto"/>
      </w:pBdr>
      <w:tabs>
        <w:tab w:val="center" w:pos="4410"/>
        <w:tab w:val="right" w:pos="9360"/>
      </w:tabs>
      <w:snapToGrid w:val="0"/>
      <w:rPr>
        <w:rFonts w:ascii="思源宋体 CN Light" w:eastAsia="思源宋体 CN Light" w:hAnsi="思源宋体 CN Light" w:cs="思源宋体 CN Light"/>
        <w:b/>
        <w:color w:val="000000" w:themeColor="text1"/>
        <w:kern w:val="0"/>
        <w:sz w:val="13"/>
        <w:szCs w:val="13"/>
      </w:rPr>
    </w:pPr>
    <w:bookmarkStart w:id="3" w:name="_Hlk21462250"/>
    <w:bookmarkStart w:id="4" w:name="_Hlk21462191"/>
    <w:bookmarkStart w:id="5" w:name="_Hlk21462188"/>
    <w:bookmarkStart w:id="6" w:name="_Hlk21462192"/>
    <w:bookmarkStart w:id="7" w:name="_Hlk21462193"/>
    <w:bookmarkStart w:id="8" w:name="_Hlk21462278"/>
    <w:bookmarkStart w:id="9" w:name="_Hlk21462280"/>
    <w:bookmarkStart w:id="10" w:name="_Hlk21462277"/>
    <w:bookmarkStart w:id="11" w:name="_Hlk21462190"/>
    <w:bookmarkStart w:id="12" w:name="_Hlk21462248"/>
    <w:bookmarkStart w:id="13" w:name="_Hlk21462251"/>
    <w:bookmarkStart w:id="14" w:name="_Hlk21462247"/>
    <w:bookmarkStart w:id="15" w:name="_Hlk21462279"/>
    <w:bookmarkStart w:id="16" w:name="_Hlk21462189"/>
    <w:r w:rsidRPr="0006030E">
      <w:rPr>
        <w:rFonts w:ascii="思源宋体 CN Light" w:eastAsia="思源宋体 CN Light" w:hAnsi="思源宋体 CN Light" w:cs="思源宋体 CN Light" w:hint="eastAsia"/>
        <w:b/>
        <w:noProof/>
        <w:color w:val="000000" w:themeColor="text1"/>
        <w:kern w:val="0"/>
        <w:sz w:val="13"/>
        <w:szCs w:val="13"/>
      </w:rPr>
      <w:drawing>
        <wp:anchor distT="0" distB="0" distL="114300" distR="114300" simplePos="0" relativeHeight="251659776" behindDoc="1" locked="0" layoutInCell="1" allowOverlap="1" wp14:anchorId="49C1F5DE" wp14:editId="31021A78">
          <wp:simplePos x="0" y="0"/>
          <wp:positionH relativeFrom="column">
            <wp:posOffset>5695950</wp:posOffset>
          </wp:positionH>
          <wp:positionV relativeFrom="paragraph">
            <wp:posOffset>-99695</wp:posOffset>
          </wp:positionV>
          <wp:extent cx="562610" cy="562610"/>
          <wp:effectExtent l="0" t="0" r="8890" b="8890"/>
          <wp:wrapTight wrapText="bothSides">
            <wp:wrapPolygon edited="0">
              <wp:start x="0" y="0"/>
              <wp:lineTo x="0" y="21210"/>
              <wp:lineTo x="21210" y="21210"/>
              <wp:lineTo x="21210" y="0"/>
              <wp:lineTo x="0" y="0"/>
            </wp:wrapPolygon>
          </wp:wrapTight>
          <wp:docPr id="2" name="图片 2" descr="E:\婷婷\1.微信公众号\和元李记微信公众号 (2).jpg和元李记微信公众号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:\婷婷\1.微信公众号\和元李记微信公众号 (2).jpg和元李记微信公众号 (2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61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3"/>
        <w:szCs w:val="13"/>
      </w:rPr>
      <w:t xml:space="preserve"> </w:t>
    </w:r>
  </w:p>
  <w:p w14:paraId="260568B3" w14:textId="24DA5C7A" w:rsidR="008D685A" w:rsidRPr="0006030E" w:rsidRDefault="008D685A" w:rsidP="008D685A">
    <w:pPr>
      <w:widowControl/>
      <w:pBdr>
        <w:bottom w:val="none" w:sz="0" w:space="1" w:color="auto"/>
      </w:pBdr>
      <w:tabs>
        <w:tab w:val="center" w:pos="4410"/>
        <w:tab w:val="right" w:pos="9360"/>
      </w:tabs>
      <w:snapToGrid w:val="0"/>
      <w:spacing w:line="192" w:lineRule="auto"/>
      <w:rPr>
        <w:rFonts w:ascii="思源宋体 CN Light" w:eastAsia="思源宋体 CN Light" w:hAnsi="思源宋体 CN Light" w:cs="思源宋体 CN Light"/>
        <w:b/>
        <w:color w:val="000000" w:themeColor="text1"/>
        <w:kern w:val="0"/>
        <w:sz w:val="15"/>
        <w:szCs w:val="15"/>
      </w:rPr>
    </w:pP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和元李记, 助力美好科研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                                                      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中国上海市浦东新区紫萍路908弄</w:t>
    </w:r>
    <w:r w:rsidR="001F43DE">
      <w:rPr>
        <w:rFonts w:ascii="思源宋体 CN Light" w:eastAsia="思源宋体 CN Light" w:hAnsi="思源宋体 CN Light" w:cs="思源宋体 CN Light"/>
        <w:color w:val="0070C0"/>
        <w:kern w:val="0"/>
        <w:sz w:val="15"/>
        <w:szCs w:val="15"/>
      </w:rPr>
      <w:t>27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号楼</w:t>
    </w:r>
  </w:p>
  <w:p w14:paraId="1077E286" w14:textId="6FBF2B6C" w:rsidR="00BB575A" w:rsidRPr="008D685A" w:rsidRDefault="008D685A" w:rsidP="008D685A">
    <w:pPr>
      <w:widowControl/>
      <w:pBdr>
        <w:bottom w:val="single" w:sz="4" w:space="1" w:color="000000"/>
      </w:pBdr>
      <w:tabs>
        <w:tab w:val="center" w:pos="4410"/>
        <w:tab w:val="right" w:pos="9360"/>
      </w:tabs>
      <w:snapToGrid w:val="0"/>
      <w:spacing w:line="192" w:lineRule="auto"/>
      <w:rPr>
        <w:b/>
      </w:rPr>
    </w:pP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Shanghai Life-iLab Biotech Co., Ltd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                        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Building #</w:t>
    </w:r>
    <w:r w:rsidR="001F43DE">
      <w:rPr>
        <w:rFonts w:ascii="思源宋体 CN Light" w:eastAsia="思源宋体 CN Light" w:hAnsi="思源宋体 CN Light" w:cs="思源宋体 CN Light"/>
        <w:color w:val="0070C0"/>
        <w:kern w:val="0"/>
        <w:sz w:val="15"/>
        <w:szCs w:val="15"/>
      </w:rPr>
      <w:t>27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 xml:space="preserve">, 908 </w:t>
    </w:r>
    <w:proofErr w:type="spellStart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Ziping</w:t>
    </w:r>
    <w:proofErr w:type="spellEnd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 xml:space="preserve"> Road, </w:t>
    </w:r>
    <w:proofErr w:type="spellStart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Pudong</w:t>
    </w:r>
    <w:proofErr w:type="spellEnd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, Shanghai, China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3ADBB6"/>
    <w:multiLevelType w:val="singleLevel"/>
    <w:tmpl w:val="D33ADB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99F4B30"/>
    <w:multiLevelType w:val="singleLevel"/>
    <w:tmpl w:val="D99F4B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5AE2486"/>
    <w:multiLevelType w:val="hybridMultilevel"/>
    <w:tmpl w:val="C7C44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5030FF"/>
    <w:multiLevelType w:val="singleLevel"/>
    <w:tmpl w:val="765030F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2FkZDkzZTYyMWE3NGFiZWY5ZmQ0YmFjYTUyZTEifQ=="/>
  </w:docVars>
  <w:rsids>
    <w:rsidRoot w:val="00B438A3"/>
    <w:rsid w:val="00001B04"/>
    <w:rsid w:val="000165CC"/>
    <w:rsid w:val="000265E5"/>
    <w:rsid w:val="0004176A"/>
    <w:rsid w:val="00046114"/>
    <w:rsid w:val="0007215B"/>
    <w:rsid w:val="00072244"/>
    <w:rsid w:val="000866D2"/>
    <w:rsid w:val="000A333C"/>
    <w:rsid w:val="00110841"/>
    <w:rsid w:val="00146211"/>
    <w:rsid w:val="001466C8"/>
    <w:rsid w:val="00157990"/>
    <w:rsid w:val="00170FEC"/>
    <w:rsid w:val="00175250"/>
    <w:rsid w:val="001A3FC1"/>
    <w:rsid w:val="001B26E1"/>
    <w:rsid w:val="001F43DE"/>
    <w:rsid w:val="0020778D"/>
    <w:rsid w:val="00224130"/>
    <w:rsid w:val="0025348E"/>
    <w:rsid w:val="00264519"/>
    <w:rsid w:val="00274735"/>
    <w:rsid w:val="00282C83"/>
    <w:rsid w:val="00283F30"/>
    <w:rsid w:val="002876D4"/>
    <w:rsid w:val="002A789F"/>
    <w:rsid w:val="002B517D"/>
    <w:rsid w:val="002B763D"/>
    <w:rsid w:val="002E4F1B"/>
    <w:rsid w:val="00306991"/>
    <w:rsid w:val="00321EAA"/>
    <w:rsid w:val="00341860"/>
    <w:rsid w:val="00347AFB"/>
    <w:rsid w:val="0036333E"/>
    <w:rsid w:val="0036389B"/>
    <w:rsid w:val="00383CC7"/>
    <w:rsid w:val="003A1872"/>
    <w:rsid w:val="003B7FBC"/>
    <w:rsid w:val="003C1D02"/>
    <w:rsid w:val="003E3D26"/>
    <w:rsid w:val="00401A4C"/>
    <w:rsid w:val="00423F3A"/>
    <w:rsid w:val="004254AE"/>
    <w:rsid w:val="00437775"/>
    <w:rsid w:val="004703F0"/>
    <w:rsid w:val="00484979"/>
    <w:rsid w:val="004D49C4"/>
    <w:rsid w:val="00533535"/>
    <w:rsid w:val="005355EC"/>
    <w:rsid w:val="00595FC3"/>
    <w:rsid w:val="005B0463"/>
    <w:rsid w:val="005C2D3C"/>
    <w:rsid w:val="005E5F52"/>
    <w:rsid w:val="0060529F"/>
    <w:rsid w:val="006077CB"/>
    <w:rsid w:val="0064491A"/>
    <w:rsid w:val="00660725"/>
    <w:rsid w:val="006A2CC9"/>
    <w:rsid w:val="006D09C4"/>
    <w:rsid w:val="006D699E"/>
    <w:rsid w:val="006E7FA2"/>
    <w:rsid w:val="00706CE0"/>
    <w:rsid w:val="00710B52"/>
    <w:rsid w:val="00723655"/>
    <w:rsid w:val="00754BC0"/>
    <w:rsid w:val="00762F02"/>
    <w:rsid w:val="007B01B6"/>
    <w:rsid w:val="007B3E8C"/>
    <w:rsid w:val="007B59D9"/>
    <w:rsid w:val="007C0A7F"/>
    <w:rsid w:val="007C3A53"/>
    <w:rsid w:val="007E4B48"/>
    <w:rsid w:val="007F1349"/>
    <w:rsid w:val="00876D70"/>
    <w:rsid w:val="00882DB5"/>
    <w:rsid w:val="008C1BEC"/>
    <w:rsid w:val="008D685A"/>
    <w:rsid w:val="008E1DFA"/>
    <w:rsid w:val="009431AB"/>
    <w:rsid w:val="009536B1"/>
    <w:rsid w:val="00955086"/>
    <w:rsid w:val="00962612"/>
    <w:rsid w:val="009813B9"/>
    <w:rsid w:val="00984617"/>
    <w:rsid w:val="009D04B3"/>
    <w:rsid w:val="00A0227B"/>
    <w:rsid w:val="00A03476"/>
    <w:rsid w:val="00A12A4E"/>
    <w:rsid w:val="00A27E90"/>
    <w:rsid w:val="00A54E55"/>
    <w:rsid w:val="00A75D27"/>
    <w:rsid w:val="00AB47A3"/>
    <w:rsid w:val="00AE5C85"/>
    <w:rsid w:val="00B04775"/>
    <w:rsid w:val="00B438A3"/>
    <w:rsid w:val="00B67F03"/>
    <w:rsid w:val="00B760D2"/>
    <w:rsid w:val="00BB575A"/>
    <w:rsid w:val="00BC01A1"/>
    <w:rsid w:val="00BD04C9"/>
    <w:rsid w:val="00BD0684"/>
    <w:rsid w:val="00C13328"/>
    <w:rsid w:val="00CD00D5"/>
    <w:rsid w:val="00D0241C"/>
    <w:rsid w:val="00D03016"/>
    <w:rsid w:val="00D2747B"/>
    <w:rsid w:val="00D3349F"/>
    <w:rsid w:val="00D46A7A"/>
    <w:rsid w:val="00D572DA"/>
    <w:rsid w:val="00D7700B"/>
    <w:rsid w:val="00DA17C8"/>
    <w:rsid w:val="00DA3666"/>
    <w:rsid w:val="00DC2CBA"/>
    <w:rsid w:val="00DC7E84"/>
    <w:rsid w:val="00DE743D"/>
    <w:rsid w:val="00E81CEE"/>
    <w:rsid w:val="00E91482"/>
    <w:rsid w:val="00ED1BFD"/>
    <w:rsid w:val="00EF1001"/>
    <w:rsid w:val="00F2034B"/>
    <w:rsid w:val="00F65908"/>
    <w:rsid w:val="00FA02AE"/>
    <w:rsid w:val="00FB39A0"/>
    <w:rsid w:val="015237CC"/>
    <w:rsid w:val="08207EAE"/>
    <w:rsid w:val="091F3DEF"/>
    <w:rsid w:val="0B832EF2"/>
    <w:rsid w:val="0DB37B7D"/>
    <w:rsid w:val="10B5488A"/>
    <w:rsid w:val="11BC4CB2"/>
    <w:rsid w:val="29682099"/>
    <w:rsid w:val="35BA36DB"/>
    <w:rsid w:val="369B2796"/>
    <w:rsid w:val="3B8706BD"/>
    <w:rsid w:val="3D975EF1"/>
    <w:rsid w:val="3F3A097B"/>
    <w:rsid w:val="43B57704"/>
    <w:rsid w:val="446C156F"/>
    <w:rsid w:val="44EF1990"/>
    <w:rsid w:val="461F23AC"/>
    <w:rsid w:val="46F609D3"/>
    <w:rsid w:val="4B5037A1"/>
    <w:rsid w:val="5BB708AD"/>
    <w:rsid w:val="6ACF188B"/>
    <w:rsid w:val="6CA8720D"/>
    <w:rsid w:val="6DC42717"/>
    <w:rsid w:val="77AA59BD"/>
    <w:rsid w:val="77C2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7FE74A"/>
  <w15:docId w15:val="{05272379-8FF2-419A-A2A1-1724CF9F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10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8D685A"/>
    <w:rPr>
      <w:rFonts w:asciiTheme="minorHAnsi" w:eastAsiaTheme="minorEastAsia" w:hAnsiTheme="minorHAnsi" w:cstheme="minorBidi"/>
      <w:kern w:val="44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F744E-678F-42B6-9C3F-C05C4340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630</Characters>
  <Application>Microsoft Office Word</Application>
  <DocSecurity>0</DocSecurity>
  <Lines>5</Lines>
  <Paragraphs>1</Paragraphs>
  <ScaleCrop>false</ScaleCrop>
  <Company>123xz.org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cp:lastPrinted>2024-03-18T08:32:00Z</cp:lastPrinted>
  <dcterms:created xsi:type="dcterms:W3CDTF">2016-10-20T17:12:00Z</dcterms:created>
  <dcterms:modified xsi:type="dcterms:W3CDTF">2024-03-28T07:45:00Z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2AE56585AAC04CD597DFB20F09D3D6EA</vt:lpwstr>
  </property>
</Properties>
</file>