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>冻存细胞收货后处理方法:</w:t>
      </w:r>
    </w:p>
    <w:p w14:paraId="603F781C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复苏第一管细胞后，如有活性、状态问题及时与我们联系。</w:t>
      </w:r>
    </w:p>
    <w:p w14:paraId="729D8F8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720" w:hanging="360"/>
        <w:jc w:val="center"/>
        <w:textAlignment w:val="auto"/>
        <w:rPr>
          <w:rFonts w:hint="eastAsia" w:ascii="宋体" w:hAnsi="宋体" w:eastAsia="宋体" w:cs="宋体"/>
          <w:b/>
          <w:bCs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 xml:space="preserve">STC-1 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>小鼠小肠内分泌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>细胞说明书</w:t>
      </w:r>
    </w:p>
    <w:p w14:paraId="38D83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细胞背景： Douglas Hanahan, PhD Cold Spring Harbor Laboratory 博士于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1990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年建立的来源于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RIP1Tag2 / Rip2pyST1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双转基因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C57B1/6J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， 周龄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10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至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13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周小鼠的肠道肿瘤。人类肠道神经内分泌肿瘤的有用模型，也是研究激素促胰液素的有用工具。携带将大鼠胰岛素启动子（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RIP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）与多瘤小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T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（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PyST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） 抗原连接的杂交基因的转基因小鼠与携带与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SV40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早期区域（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Tag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）相连的大鼠胰岛素启动子（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RIP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） 的转基因小鼠交配，产生携带两种转基因（双转基因）的后代。发现这些小鼠除了胰腺β细胞肿 瘤外还具有频繁的肠道肿瘤。基因表达研究表明，肠道和胰腺肿瘤是作为独立的实体出现的。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STC-1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细胞系产生激素促胰液素。</w:t>
      </w:r>
    </w:p>
    <w:p w14:paraId="5968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细胞信息</w:t>
      </w:r>
    </w:p>
    <w:p w14:paraId="285554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细胞名称：STC-1 </w:t>
      </w:r>
      <w:r>
        <w:rPr>
          <w:rFonts w:hint="eastAsia" w:ascii="宋体" w:hAnsi="宋体" w:eastAsia="宋体" w:cs="宋体"/>
          <w:sz w:val="15"/>
          <w:szCs w:val="15"/>
        </w:rPr>
        <w:t>小鼠小肠内分泌</w:t>
      </w:r>
      <w:r>
        <w:rPr>
          <w:rFonts w:hint="eastAsia" w:ascii="宋体" w:hAnsi="宋体" w:eastAsia="宋体" w:cs="宋体"/>
          <w:sz w:val="15"/>
          <w:szCs w:val="15"/>
        </w:rPr>
        <w:t>细胞 (STR鉴定正确)</w:t>
      </w:r>
    </w:p>
    <w:p w14:paraId="70DFB8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种属：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小鼠</w:t>
      </w:r>
    </w:p>
    <w:p w14:paraId="0861A2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形态特性：</w:t>
      </w:r>
      <w:r>
        <w:rPr>
          <w:rFonts w:hint="eastAsia" w:ascii="宋体" w:hAnsi="宋体" w:eastAsia="宋体" w:cs="宋体"/>
          <w:sz w:val="15"/>
          <w:szCs w:val="15"/>
        </w:rPr>
        <w:t>上皮样</w:t>
      </w:r>
      <w:r>
        <w:rPr>
          <w:rFonts w:hint="eastAsia" w:ascii="宋体" w:hAnsi="宋体" w:eastAsia="宋体" w:cs="宋体"/>
          <w:sz w:val="15"/>
          <w:szCs w:val="15"/>
        </w:rPr>
        <w:t>细胞</w:t>
      </w:r>
      <w:r>
        <w:rPr>
          <w:rFonts w:hint="eastAsia" w:ascii="宋体" w:hAnsi="宋体" w:eastAsia="宋体" w:cs="宋体"/>
          <w:sz w:val="15"/>
          <w:szCs w:val="15"/>
        </w:rPr>
        <w:t>。</w:t>
      </w:r>
    </w:p>
    <w:p w14:paraId="164196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生长特性：贴壁生长</w:t>
      </w:r>
    </w:p>
    <w:p w14:paraId="4957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培养条件</w:t>
      </w:r>
    </w:p>
    <w:p w14:paraId="686215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培养基：</w:t>
      </w:r>
      <w:bookmarkStart w:id="0" w:name="OLE_LINK1"/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DMEM</w:t>
      </w: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宋体" w:hAnsi="宋体" w:eastAsia="宋体" w:cs="宋体"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sz w:val="15"/>
          <w:szCs w:val="15"/>
        </w:rPr>
        <w:instrText xml:space="preserve"> HYPERLINK "https://www.procell.com.cn/view/5408.html" \t "_blank" </w:instrText>
      </w:r>
      <w:r>
        <w:rPr>
          <w:rFonts w:hint="eastAsia" w:ascii="宋体" w:hAnsi="宋体" w:eastAsia="宋体" w:cs="宋体"/>
          <w:sz w:val="15"/>
          <w:szCs w:val="15"/>
        </w:rPr>
        <w:fldChar w:fldCharType="separate"/>
      </w:r>
      <w:r>
        <w:rPr>
          <w:rStyle w:val="17"/>
          <w:rFonts w:hint="eastAsia" w:ascii="宋体" w:hAnsi="宋体" w:eastAsia="宋体" w:cs="宋体"/>
          <w:color w:val="000000" w:themeColor="text1"/>
          <w:sz w:val="15"/>
          <w:szCs w:val="15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hint="eastAsia" w:ascii="宋体" w:hAnsi="宋体" w:eastAsia="宋体" w:cs="宋体"/>
          <w:color w:val="000000" w:themeColor="text1"/>
          <w:sz w:val="15"/>
          <w:szCs w:val="15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hint="eastAsia" w:ascii="宋体" w:hAnsi="宋体" w:eastAsia="宋体" w:cs="宋体"/>
          <w:color w:val="000000" w:themeColor="text1"/>
          <w:sz w:val="15"/>
          <w:szCs w:val="15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宋体" w:hAnsi="宋体" w:eastAsia="宋体" w:cs="宋体"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sz w:val="15"/>
          <w:szCs w:val="15"/>
        </w:rPr>
        <w:instrText xml:space="preserve"> HYPERLINK "https://www.procell.com.cn/view/262.html" \t "_blank" </w:instrText>
      </w:r>
      <w:r>
        <w:rPr>
          <w:rFonts w:hint="eastAsia" w:ascii="宋体" w:hAnsi="宋体" w:eastAsia="宋体" w:cs="宋体"/>
          <w:sz w:val="15"/>
          <w:szCs w:val="15"/>
        </w:rPr>
        <w:fldChar w:fldCharType="separate"/>
      </w:r>
      <w:r>
        <w:rPr>
          <w:rStyle w:val="17"/>
          <w:rFonts w:hint="eastAsia" w:ascii="宋体" w:hAnsi="宋体" w:eastAsia="宋体" w:cs="宋体"/>
          <w:color w:val="000000" w:themeColor="text1"/>
          <w:sz w:val="15"/>
          <w:szCs w:val="15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hint="eastAsia" w:ascii="宋体" w:hAnsi="宋体" w:eastAsia="宋体" w:cs="宋体"/>
          <w:color w:val="000000" w:themeColor="text1"/>
          <w:sz w:val="15"/>
          <w:szCs w:val="15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sz w:val="15"/>
          <w:szCs w:val="15"/>
        </w:rPr>
        <w:t xml:space="preserve"> </w:t>
      </w:r>
      <w:bookmarkEnd w:id="0"/>
    </w:p>
    <w:p w14:paraId="5CC9E7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培养温度：37℃。</w:t>
      </w:r>
    </w:p>
    <w:p w14:paraId="48D5FD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气体环境：95%空气，5%CO₂。</w:t>
      </w:r>
    </w:p>
    <w:p w14:paraId="67F35E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培养箱湿度：70% - 80%。</w:t>
      </w:r>
    </w:p>
    <w:p w14:paraId="718B2C7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传代比例：1: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2</w:t>
      </w:r>
      <w:r>
        <w:rPr>
          <w:rFonts w:hint="eastAsia" w:ascii="宋体" w:hAnsi="宋体" w:eastAsia="宋体" w:cs="宋体"/>
          <w:sz w:val="15"/>
          <w:szCs w:val="15"/>
        </w:rPr>
        <w:t>-1: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5</w:t>
      </w:r>
    </w:p>
    <w:p w14:paraId="15C804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换液频次：2-3次/周</w:t>
      </w:r>
    </w:p>
    <w:p w14:paraId="7CDF6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b/>
          <w:bCs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>细胞操作</w:t>
      </w:r>
    </w:p>
    <w:p w14:paraId="510C58C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atLeast"/>
        <w:ind w:left="714" w:hanging="357"/>
        <w:textAlignment w:val="auto"/>
        <w:rPr>
          <w:rFonts w:hint="eastAsia" w:ascii="宋体" w:hAnsi="宋体" w:eastAsia="宋体" w:cs="宋体"/>
          <w:sz w:val="15"/>
          <w:szCs w:val="15"/>
        </w:rPr>
      </w:pPr>
      <w:bookmarkStart w:id="1" w:name="_Hlk192672924"/>
      <w:r>
        <w:rPr>
          <w:rFonts w:hint="eastAsia" w:ascii="宋体" w:hAnsi="宋体" w:eastAsia="宋体" w:cs="宋体"/>
          <w:b/>
          <w:bCs/>
          <w:sz w:val="15"/>
          <w:szCs w:val="15"/>
        </w:rPr>
        <w:t>细胞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>复苏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bookmarkEnd w:id="1"/>
    <w:p w14:paraId="0216DDFA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bookmarkStart w:id="2" w:name="OLE_LINK6"/>
      <w:bookmarkStart w:id="3" w:name="_Hlk192673000"/>
      <w:r>
        <w:rPr>
          <w:rFonts w:hint="eastAsia" w:ascii="宋体" w:hAnsi="宋体" w:eastAsia="宋体" w:cs="宋体"/>
          <w:sz w:val="15"/>
          <w:szCs w:val="15"/>
        </w:rPr>
        <w:t>提前取出1支细胞洗涤液和1支细胞复苏液，放在37℃水浴锅中解冻。将细胞冻存管从液氮中取出，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>迅速</w:t>
      </w:r>
      <w:r>
        <w:rPr>
          <w:rFonts w:hint="eastAsia" w:ascii="宋体" w:hAnsi="宋体" w:eastAsia="宋体" w:cs="宋体"/>
          <w:sz w:val="15"/>
          <w:szCs w:val="15"/>
        </w:rPr>
        <w:t xml:space="preserve">置于 </w:t>
      </w:r>
      <w:bookmarkStart w:id="4" w:name="OLE_LINK2"/>
      <w:r>
        <w:rPr>
          <w:rFonts w:hint="eastAsia" w:ascii="宋体" w:hAnsi="宋体" w:eastAsia="宋体" w:cs="宋体"/>
          <w:sz w:val="15"/>
          <w:szCs w:val="15"/>
        </w:rPr>
        <w:t>37</w:t>
      </w:r>
      <w:bookmarkStart w:id="5" w:name="OLE_LINK7"/>
      <w:r>
        <w:rPr>
          <w:rFonts w:hint="eastAsia" w:ascii="宋体" w:hAnsi="宋体" w:eastAsia="宋体" w:cs="宋体"/>
          <w:sz w:val="15"/>
          <w:szCs w:val="15"/>
        </w:rPr>
        <w:t>℃</w:t>
      </w:r>
      <w:bookmarkEnd w:id="4"/>
      <w:bookmarkEnd w:id="5"/>
      <w:r>
        <w:rPr>
          <w:rFonts w:hint="eastAsia" w:ascii="宋体" w:hAnsi="宋体" w:eastAsia="宋体" w:cs="宋体"/>
          <w:sz w:val="15"/>
          <w:szCs w:val="15"/>
        </w:rPr>
        <w:t>水浴中解冻。解冻后立即将细胞悬液转移到睿必特</w:t>
      </w:r>
      <w:r>
        <w:rPr>
          <w:rFonts w:hint="eastAsia" w:ascii="宋体" w:hAnsi="宋体" w:eastAsia="宋体" w:cs="宋体"/>
          <w:sz w:val="15"/>
          <w:szCs w:val="15"/>
          <w:vertAlign w:val="superscript"/>
        </w:rPr>
        <w:t>TM</w:t>
      </w:r>
      <w:r>
        <w:rPr>
          <w:rFonts w:hint="eastAsia" w:ascii="宋体" w:hAnsi="宋体" w:eastAsia="宋体" w:cs="宋体"/>
          <w:sz w:val="15"/>
          <w:szCs w:val="15"/>
        </w:rPr>
        <w:t>洗涤液管中，轻轻混匀。将离心管置于水平离心机中，</w:t>
      </w:r>
      <w:r>
        <w:rPr>
          <w:rFonts w:hint="eastAsia" w:ascii="宋体" w:hAnsi="宋体" w:eastAsia="宋体" w:cs="宋体"/>
          <w:sz w:val="15"/>
          <w:szCs w:val="15"/>
        </w:rPr>
        <w:t>2</w:t>
      </w:r>
      <w:r>
        <w:rPr>
          <w:rFonts w:hint="eastAsia" w:ascii="宋体" w:hAnsi="宋体" w:eastAsia="宋体" w:cs="宋体"/>
          <w:sz w:val="15"/>
          <w:szCs w:val="15"/>
        </w:rPr>
        <w:t>000rpm 离心5分钟，弃去上清。再加入</w:t>
      </w:r>
      <w:bookmarkStart w:id="6" w:name="OLE_LINK4"/>
      <w:r>
        <w:rPr>
          <w:rFonts w:hint="eastAsia" w:ascii="宋体" w:hAnsi="宋体" w:eastAsia="宋体" w:cs="宋体"/>
          <w:sz w:val="15"/>
          <w:szCs w:val="15"/>
        </w:rPr>
        <w:t>5-6ml</w:t>
      </w:r>
      <w:bookmarkEnd w:id="6"/>
      <w:r>
        <w:rPr>
          <w:rFonts w:hint="eastAsia" w:ascii="宋体" w:hAnsi="宋体" w:eastAsia="宋体" w:cs="宋体"/>
          <w:sz w:val="15"/>
          <w:szCs w:val="15"/>
        </w:rPr>
        <w:t>睿必特</w:t>
      </w:r>
      <w:r>
        <w:rPr>
          <w:rFonts w:hint="eastAsia" w:ascii="宋体" w:hAnsi="宋体" w:eastAsia="宋体" w:cs="宋体"/>
          <w:sz w:val="15"/>
          <w:szCs w:val="15"/>
          <w:vertAlign w:val="superscript"/>
        </w:rPr>
        <w:t>TM</w:t>
      </w:r>
      <w:r>
        <w:rPr>
          <w:rFonts w:hint="eastAsia" w:ascii="宋体" w:hAnsi="宋体" w:eastAsia="宋体" w:cs="宋体"/>
          <w:sz w:val="15"/>
          <w:szCs w:val="15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atLeast"/>
        <w:ind w:left="714" w:hanging="357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>细胞</w:t>
      </w:r>
      <w:r>
        <w:rPr>
          <w:rFonts w:hint="eastAsia" w:ascii="宋体" w:hAnsi="宋体" w:eastAsia="宋体" w:cs="宋体"/>
          <w:b/>
          <w:bCs/>
          <w:sz w:val="15"/>
          <w:szCs w:val="15"/>
        </w:rPr>
        <w:t>传代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bookmarkEnd w:id="3"/>
    <w:p w14:paraId="619D11B9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bookmarkStart w:id="7" w:name="_Hlk192676731"/>
      <w:r>
        <w:rPr>
          <w:rFonts w:hint="eastAsia" w:ascii="宋体" w:hAnsi="宋体" w:eastAsia="宋体" w:cs="宋体"/>
          <w:sz w:val="15"/>
          <w:szCs w:val="15"/>
        </w:rPr>
        <w:t>1.当细胞</w:t>
      </w:r>
      <w:r>
        <w:rPr>
          <w:rFonts w:hint="eastAsia" w:ascii="宋体" w:hAnsi="宋体" w:eastAsia="宋体" w:cs="宋体"/>
          <w:sz w:val="15"/>
          <w:szCs w:val="15"/>
        </w:rPr>
        <w:t>汇合度</w:t>
      </w:r>
      <w:r>
        <w:rPr>
          <w:rFonts w:hint="eastAsia" w:ascii="宋体" w:hAnsi="宋体" w:eastAsia="宋体" w:cs="宋体"/>
          <w:sz w:val="15"/>
          <w:szCs w:val="15"/>
        </w:rPr>
        <w:t>达 80</w:t>
      </w:r>
      <w:r>
        <w:rPr>
          <w:rFonts w:hint="eastAsia" w:ascii="宋体" w:hAnsi="宋体" w:eastAsia="宋体" w:cs="宋体"/>
          <w:sz w:val="15"/>
          <w:szCs w:val="15"/>
        </w:rPr>
        <w:t>-90</w:t>
      </w:r>
      <w:r>
        <w:rPr>
          <w:rFonts w:hint="eastAsia" w:ascii="宋体" w:hAnsi="宋体" w:eastAsia="宋体" w:cs="宋体"/>
          <w:sz w:val="15"/>
          <w:szCs w:val="15"/>
        </w:rPr>
        <w:t>%，即可进行传代培养。</w:t>
      </w:r>
    </w:p>
    <w:p w14:paraId="61BDCB0F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2.弃去旧培养基，用不含钙、镁离子的 PBS 轻轻润洗细胞 1-2 次。</w:t>
      </w:r>
    </w:p>
    <w:p w14:paraId="4923EB05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3.加 1-2 mL消化液（0.25 % Trypsin-0.53 mM EDTA）于培养瓶中，常温或者37 </w:t>
      </w:r>
      <w:r>
        <w:rPr>
          <w:rFonts w:hint="eastAsia" w:ascii="宋体" w:hAnsi="宋体" w:eastAsia="宋体" w:cs="宋体"/>
          <w:sz w:val="15"/>
          <w:szCs w:val="15"/>
        </w:rPr>
        <w:t>℃</w:t>
      </w:r>
      <w:r>
        <w:rPr>
          <w:rFonts w:hint="eastAsia" w:ascii="宋体" w:hAnsi="宋体" w:eastAsia="宋体" w:cs="宋体"/>
          <w:sz w:val="15"/>
          <w:szCs w:val="15"/>
        </w:rPr>
        <w:t xml:space="preserve">消化 </w:t>
      </w:r>
      <w:r>
        <w:rPr>
          <w:rFonts w:hint="eastAsia" w:ascii="宋体" w:hAnsi="宋体" w:eastAsia="宋体" w:cs="宋体"/>
          <w:sz w:val="15"/>
          <w:szCs w:val="15"/>
        </w:rPr>
        <w:t>1</w:t>
      </w:r>
      <w:r>
        <w:rPr>
          <w:rFonts w:hint="eastAsia" w:ascii="宋体" w:hAnsi="宋体" w:eastAsia="宋体" w:cs="宋体"/>
          <w:sz w:val="15"/>
          <w:szCs w:val="15"/>
        </w:rPr>
        <w:t>-</w:t>
      </w:r>
      <w:r>
        <w:rPr>
          <w:rFonts w:hint="eastAsia" w:ascii="宋体" w:hAnsi="宋体" w:eastAsia="宋体" w:cs="宋体"/>
          <w:sz w:val="15"/>
          <w:szCs w:val="15"/>
        </w:rPr>
        <w:t>2</w:t>
      </w:r>
      <w:r>
        <w:rPr>
          <w:rFonts w:hint="eastAsia" w:ascii="宋体" w:hAnsi="宋体" w:eastAsia="宋体" w:cs="宋体"/>
          <w:sz w:val="15"/>
          <w:szCs w:val="15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宋体" w:hAnsi="宋体" w:eastAsia="宋体" w:cs="宋体"/>
          <w:sz w:val="15"/>
          <w:szCs w:val="15"/>
        </w:rPr>
        <w:t>2</w:t>
      </w:r>
      <w:r>
        <w:rPr>
          <w:rFonts w:hint="eastAsia" w:ascii="宋体" w:hAnsi="宋体" w:eastAsia="宋体" w:cs="宋体"/>
          <w:sz w:val="15"/>
          <w:szCs w:val="15"/>
        </w:rPr>
        <w:t>000 rpm 离心5 min弃去上清液。</w:t>
      </w:r>
    </w:p>
    <w:p w14:paraId="01FC003A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4.按 5-6 mL/瓶补加完全培养基，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首次传代建议按1:2传代，后续培养可按</w:t>
      </w:r>
      <w:r>
        <w:rPr>
          <w:rFonts w:hint="eastAsia" w:ascii="宋体" w:hAnsi="宋体" w:eastAsia="宋体" w:cs="宋体"/>
          <w:sz w:val="15"/>
          <w:szCs w:val="15"/>
        </w:rPr>
        <w:t xml:space="preserve"> 1: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2</w:t>
      </w:r>
      <w:r>
        <w:rPr>
          <w:rFonts w:hint="eastAsia" w:ascii="宋体" w:hAnsi="宋体" w:eastAsia="宋体" w:cs="宋体"/>
          <w:sz w:val="15"/>
          <w:szCs w:val="15"/>
        </w:rPr>
        <w:t xml:space="preserve"> 到 1: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5</w:t>
      </w:r>
      <w:r>
        <w:rPr>
          <w:rFonts w:hint="eastAsia" w:ascii="宋体" w:hAnsi="宋体" w:eastAsia="宋体" w:cs="宋体"/>
          <w:sz w:val="15"/>
          <w:szCs w:val="15"/>
        </w:rPr>
        <w:t>的比例分到新的含 5-6 mL 完全培养基的培养皿中或者培养瓶中。</w:t>
      </w:r>
    </w:p>
    <w:bookmarkEnd w:id="7"/>
    <w:p w14:paraId="27CC7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t>注意事项</w:t>
      </w:r>
      <w:r>
        <w:rPr>
          <w:rFonts w:hint="eastAsia" w:ascii="宋体" w:hAnsi="宋体" w:eastAsia="宋体" w:cs="宋体"/>
          <w:b/>
          <w:bCs/>
          <w:sz w:val="15"/>
          <w:szCs w:val="15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1.</w:t>
      </w:r>
      <w:r>
        <w:rPr>
          <w:rFonts w:hint="eastAsia" w:ascii="宋体" w:hAnsi="宋体" w:eastAsia="宋体" w:cs="宋体"/>
          <w:sz w:val="15"/>
          <w:szCs w:val="15"/>
        </w:rPr>
        <w:t>该细胞贴壁不牢固，容易脱落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。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复苏</w:t>
      </w:r>
      <w:r>
        <w:rPr>
          <w:rFonts w:hint="eastAsia" w:ascii="宋体" w:hAnsi="宋体" w:eastAsia="宋体" w:cs="宋体"/>
          <w:sz w:val="15"/>
          <w:szCs w:val="15"/>
        </w:rPr>
        <w:t>活细胞的时候往往会因为这个特性细胞脱落甚至聚团成球，因此需要技术人员收集所有细胞，包含细胞团后分散开，可以使用胰酶消化配合巴氏吸管轻轻的吹散开后重新铺，等细胞稳定后开始增值。</w:t>
      </w:r>
    </w:p>
    <w:p w14:paraId="79E2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2.复苏细胞</w:t>
      </w:r>
      <w:r>
        <w:rPr>
          <w:rFonts w:hint="eastAsia" w:ascii="宋体" w:hAnsi="宋体" w:eastAsia="宋体" w:cs="宋体"/>
          <w:sz w:val="15"/>
          <w:szCs w:val="15"/>
        </w:rPr>
        <w:t>运输用的培养基（灌液培养基）不能再用来培养细胞，请换用按照说明书细胞培养条件新配制的完全培养基来培养细胞。</w:t>
      </w:r>
    </w:p>
    <w:p w14:paraId="2186195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3.复苏细胞常温发货：收到后 T25 瓶消毒再放置培养箱静置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2-3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小时后观察密度和状态拍照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2-3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张反馈给销售，密度达标就可以传代。前期传代比例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1:2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，等再次长满后传代时建议冻存其中一整瓶成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1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个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1ml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冻存管，另外一瓶继续传代，反复冻存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2-3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只后才扩增做实验，以防突发情况引起断种。</w:t>
      </w:r>
    </w:p>
    <w:p w14:paraId="7BF17B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4.</w:t>
      </w:r>
      <w:r>
        <w:rPr>
          <w:rFonts w:hint="eastAsia" w:ascii="宋体" w:hAnsi="宋体" w:eastAsia="宋体" w:cs="宋体"/>
          <w:sz w:val="15"/>
          <w:szCs w:val="15"/>
        </w:rPr>
        <w:t>所有动物细胞均视为有潜在的生物危害性，必须在二级生物安全台内操作，并请注意防护，所有废液及接触过此细胞的器皿需要灭菌后方能丢弃。</w:t>
      </w:r>
    </w:p>
    <w:p w14:paraId="4FCB37F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5.</w:t>
      </w:r>
      <w:r>
        <w:rPr>
          <w:rFonts w:hint="eastAsia" w:ascii="宋体" w:hAnsi="宋体" w:eastAsia="宋体" w:cs="宋体"/>
          <w:sz w:val="15"/>
          <w:szCs w:val="15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  <w:bookmarkStart w:id="8" w:name="_GoBack"/>
      <w:bookmarkEnd w:id="8"/>
    </w:p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89A2053"/>
    <w:rsid w:val="5B5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1399</Words>
  <Characters>1612</Characters>
  <Lines>29</Lines>
  <Paragraphs>34</Paragraphs>
  <TotalTime>17</TotalTime>
  <ScaleCrop>false</ScaleCrop>
  <LinksUpToDate>false</LinksUpToDate>
  <CharactersWithSpaces>1694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林丽英</cp:lastModifiedBy>
  <cp:lastPrinted>2025-11-25T02:44:13Z</cp:lastPrinted>
  <dcterms:modified xsi:type="dcterms:W3CDTF">2025-11-25T02:45:30Z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eyJoZGlkIjoiZGM0NmViMDdkMjY1MjYxMmMwMWI5NjVhYjA3MTE4YjMiLCJ1c2VySWQiOiIxNzUyNjMxMTI0In0=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12647D47D89149E295B269D41034EA18_13</vt:lpwstr>
  </property>
</Properties>
</file>