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OVCAR-3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4D838092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3FB0181A">
      <w:pPr>
        <w:spacing w:after="120" w:line="3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NIH:OVCAR-3 [OVCAR3]细胞是由T·C·Hamilton在1982年建系，NIH:OVCAR-3 [OVCAR3]细胞取材于患进行性卵巢腺癌病人的恶性腹水。在裸鼠皮下接种 1×10⁷细胞，21天后全部成瘤。NIH:OVCAR-3 [OVCAR3]细胞是研究卵巢癌药物抗性的一个合适的模型系统</w:t>
      </w:r>
      <w:r>
        <w:rPr>
          <w:rFonts w:hint="eastAsia" w:ascii="Times New Roman" w:hAnsi="Times New Roman" w:eastAsia="宋体" w:cs="Times New Roman"/>
          <w:lang w:eastAsia="zh-CN"/>
        </w:rPr>
        <w:t>。</w:t>
      </w:r>
      <w:r>
        <w:rPr>
          <w:rFonts w:hint="eastAsia" w:ascii="Times New Roman" w:hAnsi="Times New Roman" w:eastAsia="宋体" w:cs="Times New Roman"/>
          <w:lang w:val="en-US" w:eastAsia="zh-CN"/>
        </w:rPr>
        <w:t>常用于卵巢癌基础研究和药物筛选等方面。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3144C9BD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Times New Roman" w:hAnsi="Times New Roman" w:eastAsia="宋体" w:cs="Times New Roman"/>
          <w:lang w:val="en-US" w:eastAsia="zh-CN"/>
        </w:rPr>
        <w:t>NIH:OVCAR-3 [OVCAR3]人卵巢癌细胞</w:t>
      </w:r>
      <w:r>
        <w:rPr>
          <w:rFonts w:hint="default"/>
          <w:b/>
          <w:color w:val="00B050"/>
          <w:sz w:val="36"/>
          <w:szCs w:val="36"/>
        </w:rPr>
        <w:t xml:space="preserve"> </w:t>
      </w:r>
      <w:r>
        <w:rPr>
          <w:rFonts w:ascii="Times New Roman" w:hAnsi="Times New Roman" w:eastAsia="宋体" w:cs="Times New Roman"/>
        </w:rPr>
        <w:t>(STR鉴定正确)</w:t>
      </w:r>
    </w:p>
    <w:p w14:paraId="33146724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细胞别称：Ovcar-3;NIH:OVCAR-3;NIH:Ovcar-3;NIH:OVCAR3;NIH-OVCAR-3;</w:t>
      </w:r>
    </w:p>
    <w:p w14:paraId="0246C617">
      <w:pPr>
        <w:numPr>
          <w:numId w:val="0"/>
        </w:numPr>
        <w:spacing w:after="120" w:line="360" w:lineRule="exact"/>
        <w:ind w:left="360" w:leftChars="0" w:firstLine="1540" w:firstLineChars="7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NIHOVCAR3;OVCAR.3;OVCAR3;Ovcar3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细胞来源：卵巢腺癌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"https://www.procell.com.cn/p/rpmi-1640-pm150110-71499" \t "https://www.procell.com.cn/p/_blank" </w:instrTex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RPMI-1640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  <w:bookmarkStart w:id="7" w:name="_GoBack"/>
      <w:bookmarkEnd w:id="7"/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D4D7CE0"/>
    <w:rsid w:val="1ECB4595"/>
    <w:rsid w:val="2EBF4557"/>
    <w:rsid w:val="34DF14AF"/>
    <w:rsid w:val="3DBD4357"/>
    <w:rsid w:val="50897B2F"/>
    <w:rsid w:val="59BB12F3"/>
    <w:rsid w:val="60AB49A7"/>
    <w:rsid w:val="62F97A6F"/>
    <w:rsid w:val="642D54E3"/>
    <w:rsid w:val="69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115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2025-07-08T07:20:42Z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98CC358E6B3F4CEA9D7FD7C531D6C793_13</vt:lpwstr>
  </property>
</Properties>
</file>