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复苏第一管细胞后，如有活性、状态问题及时与我们联系。</w:t>
      </w:r>
    </w:p>
    <w:p w14:paraId="71209CAD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MC3T3-E1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小鼠胚胎成骨细胞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细胞说明书</w:t>
      </w:r>
    </w:p>
    <w:p w14:paraId="1B2FC42D">
      <w:pPr>
        <w:tabs>
          <w:tab w:val="left" w:pos="720"/>
        </w:tabs>
        <w:jc w:val="left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细胞背景：</w:t>
      </w:r>
    </w:p>
    <w:p w14:paraId="4B426EF1">
      <w:pPr>
        <w:tabs>
          <w:tab w:val="left" w:pos="720"/>
        </w:tabs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该细胞有多个亚克隆，可以作为体外研究成骨细胞分化的良好模型，尤其是ECM信号通路的作用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59687200">
      <w:p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细胞信息</w:t>
      </w:r>
    </w:p>
    <w:p w14:paraId="79229E9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细胞名称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MC3T3-E1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 xml:space="preserve"> 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种属：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小鼠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形态特性：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成纤维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细胞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样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0850BC8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生长特性：贴壁生长</w:t>
      </w:r>
    </w:p>
    <w:p w14:paraId="1AC7E0C1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细胞类型：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自发永生化</w:t>
      </w:r>
    </w:p>
    <w:p w14:paraId="164196B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细胞来源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小鼠胚胎成骨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培养条件</w:t>
      </w:r>
    </w:p>
    <w:p w14:paraId="7828A8A1">
      <w:pPr>
        <w:numPr>
          <w:ilvl w:val="0"/>
          <w:numId w:val="3"/>
        </w:numPr>
        <w:spacing w:after="120" w:line="360" w:lineRule="exact"/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培养基：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DMEM</w:t>
      </w: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＋</w:t>
      </w: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"https://www.procell.com.cn/view/5408.html" \t "https://www.procell.com.cn/view/_blank" </w:instrText>
      </w: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10% FBS</w:t>
      </w: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＋</w:t>
      </w: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"https://www.procell.com.cn/view/262.html" \t "https://www.procell.com.cn/view/_blank" </w:instrText>
      </w: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1% P/S</w:t>
      </w: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传代比例：1: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-1: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细胞</w:t>
      </w: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复苏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迅速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37</w:t>
      </w:r>
      <w:bookmarkStart w:id="4" w:name="OLE_LINK7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℃</w:t>
      </w:r>
      <w:bookmarkEnd w:id="3"/>
      <w:bookmarkEnd w:id="4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水浴中解冻。解冻后立即将细胞悬液转移到睿必特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TM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5-6ml</w:t>
      </w:r>
      <w:bookmarkEnd w:id="5"/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睿必特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TM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细胞</w:t>
      </w: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传代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6" w:name="_Hlk192676731"/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1.当细胞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汇合度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达 80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-90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℃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消化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到 1: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7" w:name="_GoBack"/>
      <w:bookmarkEnd w:id="7"/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的比例分到新的含 5-6 mL 完全培养基的培养皿中或者培养瓶中。</w:t>
      </w:r>
    </w:p>
    <w:bookmarkEnd w:id="6"/>
    <w:p w14:paraId="56891D9F">
      <w:pP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A512D"/>
    <w:rsid w:val="003C4067"/>
    <w:rsid w:val="00413312"/>
    <w:rsid w:val="004B66D2"/>
    <w:rsid w:val="004F4BF0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0CD56D9C"/>
    <w:rsid w:val="2EEC5583"/>
    <w:rsid w:val="3FD633C9"/>
    <w:rsid w:val="45433754"/>
    <w:rsid w:val="74C134DD"/>
    <w:rsid w:val="767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1002</Characters>
  <Lines>29</Lines>
  <Paragraphs>34</Paragraphs>
  <TotalTime>70</TotalTime>
  <ScaleCrop>false</ScaleCrop>
  <LinksUpToDate>false</LinksUpToDate>
  <CharactersWithSpaces>1044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2025-04-14T06:18:00Z</dcterms:created>
  <dc:creator>gengpeng1905@163.com</dc:creator>
  <cp:lastModifiedBy>耿女士</cp:lastModifiedBy>
  <dcterms:modified xsi:type="dcterms:W3CDTF">2025-05-21T02:34:12Z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2052-12.1.0.20784</vt:lpwstr>
  </property>
  <property fmtid="{D5CDD505-2E9C-101B-9397-08002B2CF9AE}" pid="4" name="ICV">
    <vt:lpwstr>8072BFB445BB4241971DC051801D34E5_13</vt:lpwstr>
  </property>
</Properties>
</file>